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231b58dd8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CHARMILLA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CHARMILLA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129bb23724f2c"/>
      <w:footerReference xmlns:r="http://schemas.openxmlformats.org/officeDocument/2006/relationships" w:type="default" r:id="Rea66e2c33f51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CHARMILLA INVEST AS   ·   Org.nr 989 220 055   ·   Slettmyrhagen 14   ·   4034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CHARMILLA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129bb23724f2c" /><Relationship Type="http://schemas.openxmlformats.org/officeDocument/2006/relationships/footer" Target="/word/footer1.xml" Id="Rea66e2c33f514246" /></Relationships>
</file>