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1ca9080414f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GULBRANDSEN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GULBRANDSEN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f52c1bc0f842ce"/>
      <w:footerReference xmlns:r="http://schemas.openxmlformats.org/officeDocument/2006/relationships" w:type="default" r:id="R740e538ca758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GULBRANDSEN HOLDING AS   ·   Org.nr 989 222 449   ·   Meierivegen 9   ·   2760 BRANDBU   ·   arild@gulbrandsen-olimb.no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GULBRANDSEN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52c1bc0f842ce" /><Relationship Type="http://schemas.openxmlformats.org/officeDocument/2006/relationships/footer" Target="/word/footer1.xml" Id="R740e538ca7584fd3" /></Relationships>
</file>