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d6d894b2a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PROCESS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PROCESS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a890168d54bfc"/>
      <w:footerReference xmlns:r="http://schemas.openxmlformats.org/officeDocument/2006/relationships" w:type="default" r:id="R9d42cab95ec2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PROCESS HOLDING AS   ·   Org.nr 989 224 263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PROCESS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a890168d54bfc" /><Relationship Type="http://schemas.openxmlformats.org/officeDocument/2006/relationships/footer" Target="/word/footer1.xml" Id="R9d42cab95ec2457b" /></Relationships>
</file>