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8b5e3cb1c947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OLA VILL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Isdalstø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Isdalstø,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OLA VILL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1f4a967ebb4a61"/>
      <w:footerReference xmlns:r="http://schemas.openxmlformats.org/officeDocument/2006/relationships" w:type="default" r:id="R0f659e54e8ff46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OLA VILL AS   ·   Org.nr 989 252 402   ·   c/o Villanger &amp; Sønner AS, Kvassnesvegen 45   ·   5914 ISDALSTØ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OLA VILL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1f4a967ebb4a61" /><Relationship Type="http://schemas.openxmlformats.org/officeDocument/2006/relationships/footer" Target="/word/footer1.xml" Id="R0f659e54e8ff4659" /></Relationships>
</file>