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c34cc096b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6553a0a964a52"/>
      <w:footerReference xmlns:r="http://schemas.openxmlformats.org/officeDocument/2006/relationships" w:type="default" r:id="Rd2497a34b4f2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6553a0a964a52" /><Relationship Type="http://schemas.openxmlformats.org/officeDocument/2006/relationships/footer" Target="/word/footer1.xml" Id="Rd2497a34b4f24801" /></Relationships>
</file>