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f7e9e49ad845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CBRA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CBRA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ef0b1c0f6648cd"/>
      <w:footerReference xmlns:r="http://schemas.openxmlformats.org/officeDocument/2006/relationships" w:type="default" r:id="Radad8c5cc83843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CBRA AS   ·   Org.nr 989 388 126   ·   Billingstadåsen 40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CBRA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ef0b1c0f6648cd" /><Relationship Type="http://schemas.openxmlformats.org/officeDocument/2006/relationships/footer" Target="/word/footer1.xml" Id="Radad8c5cc8384353" /></Relationships>
</file>