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d53968206540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ALKYMI AS</w:t>
      </w:r>
    </w:p>
    <w:sectPr>
      <w:headerReference xmlns:r="http://schemas.openxmlformats.org/officeDocument/2006/relationships" w:type="default" r:id="R489654c937f142ba"/>
      <w:footerReference xmlns:r="http://schemas.openxmlformats.org/officeDocument/2006/relationships" w:type="default" r:id="Re4b893c8b6324f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ALKYMI AS   ·   Org.nr 989 396 021   ·   Storflåtveien 11   ·   4017 STAVANGER   ·   trond@fidjeland.com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ALKYMI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9654c937f142ba" /><Relationship Type="http://schemas.openxmlformats.org/officeDocument/2006/relationships/footer" Target="/word/footer1.xml" Id="Re4b893c8b6324f6a" /></Relationships>
</file>