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333f99c1b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ff838b05454b7b"/>
      <w:footerReference xmlns:r="http://schemas.openxmlformats.org/officeDocument/2006/relationships" w:type="default" r:id="Ra344a1cfc5ec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EIENDOM AS   ·   Org.nr 989 452 401   ·   Peder Bogens gate 6   ·   3238 SANDEFJORD   ·   prc@adma.no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ff838b05454b7b" /><Relationship Type="http://schemas.openxmlformats.org/officeDocument/2006/relationships/footer" Target="/word/footer1.xml" Id="Ra344a1cfc5ec4d3d" /></Relationships>
</file>