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48e5597fc43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ALNUR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ALNUR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845405bbbc4050"/>
      <w:footerReference xmlns:r="http://schemas.openxmlformats.org/officeDocument/2006/relationships" w:type="default" r:id="Re2e5f7fc305d42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ALNUR AS   ·   Org.nr 989 559 648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ALNUR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845405bbbc4050" /><Relationship Type="http://schemas.openxmlformats.org/officeDocument/2006/relationships/footer" Target="/word/footer1.xml" Id="Re2e5f7fc305d4259" /></Relationships>
</file>