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f83cc6d7f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088839e724b88"/>
      <w:footerReference xmlns:r="http://schemas.openxmlformats.org/officeDocument/2006/relationships" w:type="default" r:id="R5929cc807e88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088839e724b88" /><Relationship Type="http://schemas.openxmlformats.org/officeDocument/2006/relationships/footer" Target="/word/footer1.xml" Id="R5929cc807e88497b" /></Relationships>
</file>