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b118c2f4748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 TREND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 TREND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d6ef59c7ed40ce"/>
      <w:footerReference xmlns:r="http://schemas.openxmlformats.org/officeDocument/2006/relationships" w:type="default" r:id="R69338dcdb2b44a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 TREND AS   ·   Org.nr 991 663 010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 TREND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d6ef59c7ed40ce" /><Relationship Type="http://schemas.openxmlformats.org/officeDocument/2006/relationships/footer" Target="/word/footer1.xml" Id="R69338dcdb2b44a39" /></Relationships>
</file>