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6d5eda4344c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 TREND AS</w:t>
      </w:r>
    </w:p>
    <w:sectPr>
      <w:headerReference xmlns:r="http://schemas.openxmlformats.org/officeDocument/2006/relationships" w:type="default" r:id="R3ea145cd4cc04ef7"/>
      <w:footerReference xmlns:r="http://schemas.openxmlformats.org/officeDocument/2006/relationships" w:type="default" r:id="Rd3f12eed3b4a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145cd4cc04ef7" /><Relationship Type="http://schemas.openxmlformats.org/officeDocument/2006/relationships/footer" Target="/word/footer1.xml" Id="Rd3f12eed3b4a43a4" /></Relationships>
</file>