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c1740bb53e48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MIRAS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MIRAS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64226bd3ac4a15"/>
      <w:footerReference xmlns:r="http://schemas.openxmlformats.org/officeDocument/2006/relationships" w:type="default" r:id="Rea5e0f1e7d0a4d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MIRAS GROUP AS   ·   Org.nr 992 089 822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MIRAS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64226bd3ac4a15" /><Relationship Type="http://schemas.openxmlformats.org/officeDocument/2006/relationships/footer" Target="/word/footer1.xml" Id="Rea5e0f1e7d0a4d75" /></Relationships>
</file>