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7ce605b18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SLIPEN EIENDOM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SLIPEN EIENDOM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415acdf5f46f1"/>
      <w:footerReference xmlns:r="http://schemas.openxmlformats.org/officeDocument/2006/relationships" w:type="default" r:id="R85e8d545fe53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SLIPEN EIENDOM III AS   ·   Org.nr 993 876 992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SLIPEN EIENDOM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415acdf5f46f1" /><Relationship Type="http://schemas.openxmlformats.org/officeDocument/2006/relationships/footer" Target="/word/footer1.xml" Id="R85e8d545fe534a57" /></Relationships>
</file>