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c1fb94b5e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WELLWORK INNOVATION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WELLWORK INNOVATION AS</w:t>
      </w:r>
    </w:p>
    <w:sectPr>
      <w:headerReference xmlns:r="http://schemas.openxmlformats.org/officeDocument/2006/relationships" w:type="default" r:id="Rc706ef3507c64cbc"/>
      <w:footerReference xmlns:r="http://schemas.openxmlformats.org/officeDocument/2006/relationships" w:type="default" r:id="R34f1e41c7df5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6ef3507c64cbc" /><Relationship Type="http://schemas.openxmlformats.org/officeDocument/2006/relationships/footer" Target="/word/footer1.xml" Id="R34f1e41c7df545bc" /></Relationships>
</file>