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ea41cfae2b3460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SOBBL EIENDOMSMEGLING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21.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SOBBL EIENDOMSMEGLING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b6ecbad412a47ab"/>
      <w:footerReference xmlns:r="http://schemas.openxmlformats.org/officeDocument/2006/relationships" w:type="default" r:id="Rd5abe804d74e44f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SOBBL EIENDOMSMEGLING AS   ·   Org.nr 994 963 821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SOBBL EIENDOMSMEGLING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b6ecbad412a47ab" /><Relationship Type="http://schemas.openxmlformats.org/officeDocument/2006/relationships/footer" Target="/word/footer1.xml" Id="Rd5abe804d74e44f5" /></Relationships>
</file>