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a666f8ec846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FURELID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FURELID AS</w:t>
      </w:r>
    </w:p>
    <w:sectPr>
      <w:headerReference xmlns:r="http://schemas.openxmlformats.org/officeDocument/2006/relationships" w:type="default" r:id="Re3f56c8c8bf74bbe"/>
      <w:footerReference xmlns:r="http://schemas.openxmlformats.org/officeDocument/2006/relationships" w:type="default" r:id="R89b06a066565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FURELID AS   ·   Org.nr 994 984 713   ·   Modalen 1057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56c8c8bf74bbe" /><Relationship Type="http://schemas.openxmlformats.org/officeDocument/2006/relationships/footer" Target="/word/footer1.xml" Id="R89b06a0665654204" /></Relationships>
</file>