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4e9a6e68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SEASCAPE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SEASCAPE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79518499b4da3"/>
      <w:footerReference xmlns:r="http://schemas.openxmlformats.org/officeDocument/2006/relationships" w:type="default" r:id="R75be77081ea1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79518499b4da3" /><Relationship Type="http://schemas.openxmlformats.org/officeDocument/2006/relationships/footer" Target="/word/footer1.xml" Id="R75be77081ea147f3" /></Relationships>
</file>