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39cc1bef8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SEASCAPE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54f1cca74a844f7c"/>
      <w:footerReference xmlns:r="http://schemas.openxmlformats.org/officeDocument/2006/relationships" w:type="default" r:id="R52dc04cd6dd6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1cca74a844f7c" /><Relationship Type="http://schemas.openxmlformats.org/officeDocument/2006/relationships/footer" Target="/word/footer1.xml" Id="R52dc04cd6dd641f8" /></Relationships>
</file>