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483113e4a45d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HAUKERØD HAGE OG SKOG AS</w:t>
      </w:r>
    </w:p>
    <w:sectPr>
      <w:headerReference xmlns:r="http://schemas.openxmlformats.org/officeDocument/2006/relationships" w:type="default" r:id="R73b1fad077114b86"/>
      <w:footerReference xmlns:r="http://schemas.openxmlformats.org/officeDocument/2006/relationships" w:type="default" r:id="Rff4414dfe5b441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HAUKERØD HAGE OG SKOG AS   ·   Org.nr 995 127 113   ·   Moveien 118   ·   3221 SANDEFJORD   ·   Tlf. 33 46 64 62   ·   post@hageogskog.no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HAUKERØD HAGE OG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b1fad077114b86" /><Relationship Type="http://schemas.openxmlformats.org/officeDocument/2006/relationships/footer" Target="/word/footer1.xml" Id="Rff4414dfe5b441dc" /></Relationships>
</file>