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e5708f571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BOTTEN FARGE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BOTTEN FARGE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51ab31a0f4785"/>
      <w:footerReference xmlns:r="http://schemas.openxmlformats.org/officeDocument/2006/relationships" w:type="default" r:id="R30da641b7e20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BOTTEN FARGE &amp; INTERIØR AS   ·   Org.nr 995 666 871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BOTTEN FARGE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51ab31a0f4785" /><Relationship Type="http://schemas.openxmlformats.org/officeDocument/2006/relationships/footer" Target="/word/footer1.xml" Id="R30da641b7e204029" /></Relationships>
</file>