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b496be4edc49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Jelsa,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INGEMANN AS</w:t>
      </w:r>
    </w:p>
    <w:sectPr>
      <w:headerReference xmlns:r="http://schemas.openxmlformats.org/officeDocument/2006/relationships" w:type="default" r:id="Rdfe6c1fb9abd4d19"/>
      <w:footerReference xmlns:r="http://schemas.openxmlformats.org/officeDocument/2006/relationships" w:type="default" r:id="Rceb27cbddec440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INGEMANN AS   ·   Org.nr 995 696 770   ·   Sandane 43   ·   4234 JELSA   ·   einar@ingemann.as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INGEMANN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e6c1fb9abd4d19" /><Relationship Type="http://schemas.openxmlformats.org/officeDocument/2006/relationships/footer" Target="/word/footer1.xml" Id="Rceb27cbddec440e8" /></Relationships>
</file>