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8f9730033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JMR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JMR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f475c4e944945"/>
      <w:footerReference xmlns:r="http://schemas.openxmlformats.org/officeDocument/2006/relationships" w:type="default" r:id="R1b3e5a212fee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JMR INDUSTRIES AS   ·   Org.nr 995 697 793   ·   c/o Balanse Økonomi AS, Trudvangveien 67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JMR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f475c4e944945" /><Relationship Type="http://schemas.openxmlformats.org/officeDocument/2006/relationships/footer" Target="/word/footer1.xml" Id="R1b3e5a212fee4936" /></Relationships>
</file>