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1252d75054c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 KJEMI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 KJEMI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eae0fe9390403a"/>
      <w:footerReference xmlns:r="http://schemas.openxmlformats.org/officeDocument/2006/relationships" w:type="default" r:id="R16e8b2b81100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 KJEMI AS   ·   Org.nr 996 575 802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 KJEMI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eae0fe9390403a" /><Relationship Type="http://schemas.openxmlformats.org/officeDocument/2006/relationships/footer" Target="/word/footer1.xml" Id="R16e8b2b811004a74" /></Relationships>
</file>