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b41c7654343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LÁSSE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LÁSSE RØR AS</w:t>
      </w:r>
    </w:p>
    <w:sectPr>
      <w:headerReference xmlns:r="http://schemas.openxmlformats.org/officeDocument/2006/relationships" w:type="default" r:id="Rf876a804a5f547a2"/>
      <w:footerReference xmlns:r="http://schemas.openxmlformats.org/officeDocument/2006/relationships" w:type="default" r:id="R62529172ba78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6a804a5f547a2" /><Relationship Type="http://schemas.openxmlformats.org/officeDocument/2006/relationships/footer" Target="/word/footer1.xml" Id="R62529172ba784fca" /></Relationships>
</file>