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7baeb87694c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KOPERVIK KAROSSERI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7a6b051fefc8486b"/>
      <w:footerReference xmlns:r="http://schemas.openxmlformats.org/officeDocument/2006/relationships" w:type="default" r:id="Rde618e95d8a04a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KOPERVIK KAROSSERI AS   ·   Org.nr 997 887 174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KOPERVIK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6b051fefc8486b" /><Relationship Type="http://schemas.openxmlformats.org/officeDocument/2006/relationships/footer" Target="/word/footer1.xml" Id="Rde618e95d8a04a14" /></Relationships>
</file>