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183db26b7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KOPERVIK KAROSSERI AS, org.nr 997 887 174,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KOPERVIK KAROSSERI AS</w:t>
      </w:r>
    </w:p>
    <w:sectPr>
      <w:headerReference xmlns:r="http://schemas.openxmlformats.org/officeDocument/2006/relationships" w:type="default" r:id="Rda0cd282dd774c61"/>
      <w:footerReference xmlns:r="http://schemas.openxmlformats.org/officeDocument/2006/relationships" w:type="default" r:id="R1f0955c28f70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KOPERVIK KAROSSERI AS   ·   Org.nr 997 887 174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KOPERVIK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cd282dd774c61" /><Relationship Type="http://schemas.openxmlformats.org/officeDocument/2006/relationships/footer" Target="/word/footer1.xml" Id="R1f0955c28f704ea3" /></Relationships>
</file>