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7b0b5b26d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KOPERVIK KAROSSERI AS.</w:t>
      </w:r>
    </w:p>
    <w:sectPr>
      <w:headerReference xmlns:r="http://schemas.openxmlformats.org/officeDocument/2006/relationships" w:type="default" r:id="R4bbb1bd972764f7b"/>
      <w:footerReference xmlns:r="http://schemas.openxmlformats.org/officeDocument/2006/relationships" w:type="default" r:id="Re4c4e78e9bd0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b1bd972764f7b" /><Relationship Type="http://schemas.openxmlformats.org/officeDocument/2006/relationships/footer" Target="/word/footer1.xml" Id="Re4c4e78e9bd04acb" /></Relationships>
</file>