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a4b29f8044d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ROEL INVEST AS</w:t>
      </w:r>
    </w:p>
    <w:sectPr>
      <w:headerReference xmlns:r="http://schemas.openxmlformats.org/officeDocument/2006/relationships" w:type="default" r:id="Rf12a4ebd8e74415f"/>
      <w:footerReference xmlns:r="http://schemas.openxmlformats.org/officeDocument/2006/relationships" w:type="default" r:id="R9fb930614b44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ROEL INVEST AS   ·   Org.nr 998 232 821   ·   Ingeniør Rybergs gate 32   ·   3024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a4ebd8e74415f" /><Relationship Type="http://schemas.openxmlformats.org/officeDocument/2006/relationships/footer" Target="/word/footer1.xml" Id="R9fb930614b444cd7" /></Relationships>
</file>