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9de856baa24a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BLOM INVESTERING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BLOM INVESTERING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5a5970babf4ad1"/>
      <w:footerReference xmlns:r="http://schemas.openxmlformats.org/officeDocument/2006/relationships" w:type="default" r:id="R770c3bc78a1242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BLOM INVESTERING AS   ·   Org.nr 998 327 261   ·   Bygdøy terrasse 12   ·   0287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BLOM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5a5970babf4ad1" /><Relationship Type="http://schemas.openxmlformats.org/officeDocument/2006/relationships/footer" Target="/word/footer1.xml" Id="R770c3bc78a124231" /></Relationships>
</file>