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66ee06810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LAERDAL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LAERDAL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696ea5b6b34511"/>
      <w:footerReference xmlns:r="http://schemas.openxmlformats.org/officeDocument/2006/relationships" w:type="default" r:id="R6677853904e1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LAERDAL INVEST AS   ·   Org.nr 998 906 040   ·   Tanke Svilands gate 30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LAERDAL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96ea5b6b34511" /><Relationship Type="http://schemas.openxmlformats.org/officeDocument/2006/relationships/footer" Target="/word/footer1.xml" Id="R6677853904e14bf2" /></Relationships>
</file>