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f265ba5e3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ENTRA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ENTRA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40bb286d548a3"/>
      <w:footerReference xmlns:r="http://schemas.openxmlformats.org/officeDocument/2006/relationships" w:type="default" r:id="R78ab0a461f18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ENTRA ASA   ·   Org.nr 999 296 432   ·   Biskop Gunnerus' gate 14A   ·   0185 OSLO   ·   Tlf. 21 60 51 00   ·   post@entra.no   ·   www.entra.no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ENTRA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40bb286d548a3" /><Relationship Type="http://schemas.openxmlformats.org/officeDocument/2006/relationships/footer" Target="/word/footer1.xml" Id="R78ab0a461f18449e" /></Relationships>
</file>