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a3f723bf5d47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Kråkstad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ØYVIND NILSEN AS.</w:t>
      </w:r>
    </w:p>
    <w:sectPr>
      <w:headerReference xmlns:r="http://schemas.openxmlformats.org/officeDocument/2006/relationships" w:type="default" r:id="R86c24118d76546fc"/>
      <w:footerReference xmlns:r="http://schemas.openxmlformats.org/officeDocument/2006/relationships" w:type="default" r:id="R523939221c594a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ØYVIND NILSEN AS   ·   Org.nr 999 668 607   ·   Hesteskoen 13   ·   1408 KRÅKSTAD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ØYVIND NILSEN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c24118d76546fc" /><Relationship Type="http://schemas.openxmlformats.org/officeDocument/2006/relationships/footer" Target="/word/footer1.xml" Id="R523939221c594ade" /></Relationships>
</file>